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B66FF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B66FF">
        <w:rPr>
          <w:rFonts w:ascii="Times New Roman" w:hAnsi="Times New Roman" w:cs="Times New Roman"/>
          <w:sz w:val="20"/>
          <w:szCs w:val="20"/>
        </w:rPr>
        <w:t>т</w:t>
      </w:r>
      <w:r w:rsidR="00643848">
        <w:rPr>
          <w:rFonts w:ascii="Times New Roman" w:hAnsi="Times New Roman" w:cs="Times New Roman"/>
          <w:sz w:val="20"/>
          <w:szCs w:val="20"/>
        </w:rPr>
        <w:t xml:space="preserve"> </w:t>
      </w:r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  <w:r w:rsidR="00263DDF">
        <w:rPr>
          <w:rFonts w:ascii="Times New Roman" w:hAnsi="Times New Roman" w:cs="Times New Roman"/>
          <w:sz w:val="20"/>
          <w:szCs w:val="20"/>
        </w:rPr>
        <w:t>«___» _____ 20___</w:t>
      </w:r>
      <w:r w:rsidR="00643848">
        <w:rPr>
          <w:rFonts w:ascii="Times New Roman" w:hAnsi="Times New Roman" w:cs="Times New Roman"/>
          <w:sz w:val="20"/>
          <w:szCs w:val="20"/>
        </w:rPr>
        <w:t xml:space="preserve"> № ____</w:t>
      </w:r>
    </w:p>
    <w:p w:rsidR="00C1442D" w:rsidRDefault="00C1442D" w:rsidP="00C1442D">
      <w:pPr>
        <w:jc w:val="center"/>
      </w:pPr>
    </w:p>
    <w:p w:rsidR="00C1442D" w:rsidRDefault="00C1442D" w:rsidP="00643848">
      <w:pPr>
        <w:spacing w:after="0"/>
        <w:jc w:val="center"/>
      </w:pPr>
    </w:p>
    <w:p w:rsidR="00643848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Форма проверочного листа, применяемой при осуществлении </w:t>
      </w:r>
    </w:p>
    <w:p w:rsidR="003D1D17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</w:t>
      </w:r>
    </w:p>
    <w:p w:rsidR="0068234C" w:rsidRDefault="0068234C"/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2.Наименование контрольного (надзорного) органа: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3.Реквизиты нормативного правового акта об утверждении формы проверочного листа: </w:t>
      </w:r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 _______ 20 ____ г. № ____</w:t>
      </w:r>
      <w:proofErr w:type="gram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4.Вид контрольного (надзорного) мероприятия: 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5.Дата заполнения проверочного листа: 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6.Объект </w:t>
      </w:r>
      <w:r w:rsidR="008B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(надзора), в отношении которого проводится контрольное (надзорное) мероприятие: 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7.Сведения о контролируемом лице: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предпринимателя: 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</w:p>
    <w:p w:rsidR="0068234C" w:rsidRPr="0068234C" w:rsidRDefault="0068234C" w:rsidP="00F350D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 или индивид</w:t>
      </w:r>
      <w:r w:rsidR="00F3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уального предпринимателя: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лица: 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подразделений): 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(места) проведения контрольного (надзорного) мероприятия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заполнением проверочного листа: 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№ __________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подписавшее решение_______________________________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10.Учетный номер контрольного (надзорного) мероприятия: 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фамилия и инициалы должностного лица 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должностные обязанности которого в соответстви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положением о виде контроля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осуществление полномочий по виду контроля,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079"/>
        <w:gridCol w:w="2784"/>
        <w:gridCol w:w="988"/>
        <w:gridCol w:w="1487"/>
      </w:tblGrid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Проводятся ли в целях охраны земель собственниками земельных участков, землепользователями, землевладельцами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‎и арендаторами земельных участков мероприятия по защите земель от: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водной и ветровой эрозии;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селей;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подтопления;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заболачивания;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вторичного засоления;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иссушения;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уплотнения;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 химическими и иными веществами и микроорганизмами;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 отходами производства и потребления;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другого негативного воздействия?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подпункт 2 пункта 2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строительных работ;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работ, связанных с пользованием недрами?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4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среде,</w:t>
            </w:r>
          </w:p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в том числе земле как природному объекту?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абзац второй статьи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истощения;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деградации;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порчи;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уничтожения;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осуществления иного негативного воздействия?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абзац восьмой статьи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ли приведение земельных участков в пригодное для использования 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 статьи 76 Земельного кодекса 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rPr>
          <w:trHeight w:val="2578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Соблюдается ли требование о запрете самовольного снятия, перемещения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‎и уничтожения плодородного слоя почвы?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подпункт «г» пункта 9 Положения о федеральном государственном земельном контроле (надзоре), утвержденного постановлением Правительства Российской Федерации от 30.06.2021 № 1081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Обеспечено ли выполнение обязательных требований по рекультивации, консервации земель: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5 статьи 13 Земельного кодекса Российской Федерации;</w:t>
            </w:r>
          </w:p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3, подпункты «а», «б» пункта 4, пункты 5, 8, 10, 11, 13, 14, 24, 26-28, 30, 31, 33 Правил проведения рекультивации и консервации земель, утвержденных постановлением Правительства Российской Федерации от 10.07.2018 № 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7.1. разработка проекта рекультивации земель, проекта консервации земель (далее – проект) ответственными лицами?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7.2. разработка проекта в установленные сроки?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7.3. соблюдение требований к содержанию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7.4. согласование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7.5. направление в </w:t>
            </w:r>
            <w:proofErr w:type="spellStart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Росприроднадзор</w:t>
            </w:r>
            <w:proofErr w:type="spellEnd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об утверждении проекта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‎с приложением утвержденного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7.6. начало работ в установленные сроки?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7.7. проведение работ в соответствии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‎с утвержденным проектом?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7.8. восстановление земель до состояния, пригодного для их использования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‎в соответствии с целевым назначением и разрешенным использованием?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7.9. соблюдение срока проведения работ?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7.10. направление в </w:t>
            </w:r>
            <w:proofErr w:type="spellStart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Росприроднадзор</w:t>
            </w:r>
            <w:proofErr w:type="spellEnd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завершении работ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‎по рекультивации земель с приложением копии акта о рекультивации земель?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7.11. устранение недостатков при выполнении работ с отступлением от утвержденного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57.5 Федерального плана статистических работ, утвержденного распоряжением Правительства Российской Федерации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‎от 06.05.2008 № 671-р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34C" w:rsidRDefault="0068234C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B27D76" w:rsidRPr="00C77F30" w:rsidRDefault="00B27D76" w:rsidP="00B2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(последнее - при наличии)  представителя контролируемого лица)</w:t>
      </w:r>
    </w:p>
    <w:p w:rsidR="00B27D76" w:rsidRDefault="00B27D76" w:rsidP="00B2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 </w:t>
      </w:r>
    </w:p>
    <w:p w:rsidR="00B27D76" w:rsidRPr="00C77F30" w:rsidRDefault="00B27D76" w:rsidP="00B2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(последнее - при наличии) 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 контрольное мероприятие и заполняющего проверочный лист)</w:t>
      </w:r>
      <w:proofErr w:type="gramEnd"/>
    </w:p>
    <w:p w:rsidR="00B27D76" w:rsidRPr="00C77F30" w:rsidRDefault="00B27D76" w:rsidP="00B27D76">
      <w:pPr>
        <w:rPr>
          <w:sz w:val="20"/>
          <w:szCs w:val="20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11441C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листа, применяемой при осуществлении муниципального земельного контроля» </w:t>
      </w: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89" w:rsidRPr="0011441C" w:rsidRDefault="005A4A89" w:rsidP="001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проект постановления подготовлен заведующим сектором правового и организационного обеспечения деятельности администрации. </w:t>
      </w:r>
    </w:p>
    <w:p w:rsidR="005A4A89" w:rsidRPr="0011441C" w:rsidRDefault="005A4A89" w:rsidP="001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Необходимость утверждения формы проверочных листов при осуществлении муниципального земельного </w:t>
      </w:r>
      <w:r w:rsidR="0011441C" w:rsidRPr="0011441C">
        <w:rPr>
          <w:rFonts w:ascii="Times New Roman" w:hAnsi="Times New Roman" w:cs="Times New Roman"/>
          <w:sz w:val="24"/>
          <w:szCs w:val="24"/>
        </w:rPr>
        <w:t xml:space="preserve">контроля обусловлена следующим.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Статьей 53 Федерального закона от 31.07.2020 N 248-ФЗ "О государственном контроле (надзоре) и муниципальном контроле в Российской Федерации" определено, что </w:t>
      </w: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7" w:history="1">
        <w:r w:rsidRPr="00114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проверочные листы</w:t>
        </w:r>
      </w:hyperlink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 установлены постановлением Правительства Российской Федерации от  27.10.2021 № 1844.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 статьей 16 Устава сельского поселения </w:t>
      </w:r>
      <w:proofErr w:type="spell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утверждения формы проверочных листов не относится к исключительному полномочию представительного органа, </w:t>
      </w:r>
      <w:proofErr w:type="gram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разработан в пределах компетенции. </w:t>
      </w:r>
    </w:p>
    <w:p w:rsidR="0011441C" w:rsidRPr="0011441C" w:rsidRDefault="0011441C" w:rsidP="0011441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постановления </w:t>
      </w:r>
      <w:proofErr w:type="spell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отсутствуют, юридическая техника соблюдена. </w:t>
      </w:r>
    </w:p>
    <w:p w:rsidR="0011441C" w:rsidRPr="0011441C" w:rsidRDefault="0011441C" w:rsidP="0011441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89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>17.02.2022</w:t>
      </w: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 xml:space="preserve">Заведующий сектором правового и организационного </w:t>
      </w: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 xml:space="preserve">Обеспечения деятельности администрации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49E">
        <w:rPr>
          <w:rFonts w:ascii="Times New Roman" w:hAnsi="Times New Roman" w:cs="Times New Roman"/>
          <w:sz w:val="24"/>
          <w:szCs w:val="24"/>
        </w:rPr>
        <w:t xml:space="preserve">         С.В. Сайкина</w:t>
      </w: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E35AA1" w:rsidRDefault="005A4A89">
      <w:pPr>
        <w:rPr>
          <w:sz w:val="24"/>
          <w:szCs w:val="24"/>
        </w:rPr>
      </w:pPr>
    </w:p>
    <w:sectPr w:rsidR="005A4A89" w:rsidRPr="00E35AA1" w:rsidSect="0014294A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3F" w:rsidRDefault="00DC6B3F" w:rsidP="0014294A">
      <w:pPr>
        <w:spacing w:after="0" w:line="240" w:lineRule="auto"/>
      </w:pPr>
      <w:r>
        <w:separator/>
      </w:r>
    </w:p>
  </w:endnote>
  <w:endnote w:type="continuationSeparator" w:id="0">
    <w:p w:rsidR="00DC6B3F" w:rsidRDefault="00DC6B3F" w:rsidP="0014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3F" w:rsidRDefault="00DC6B3F" w:rsidP="0014294A">
      <w:pPr>
        <w:spacing w:after="0" w:line="240" w:lineRule="auto"/>
      </w:pPr>
      <w:r>
        <w:separator/>
      </w:r>
    </w:p>
  </w:footnote>
  <w:footnote w:type="continuationSeparator" w:id="0">
    <w:p w:rsidR="00DC6B3F" w:rsidRDefault="00DC6B3F" w:rsidP="0014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319980"/>
      <w:docPartObj>
        <w:docPartGallery w:val="Page Numbers (Top of Page)"/>
        <w:docPartUnique/>
      </w:docPartObj>
    </w:sdtPr>
    <w:sdtContent>
      <w:p w:rsidR="0014294A" w:rsidRDefault="00B46BAA">
        <w:pPr>
          <w:pStyle w:val="a4"/>
          <w:jc w:val="center"/>
        </w:pPr>
        <w:r>
          <w:fldChar w:fldCharType="begin"/>
        </w:r>
        <w:r w:rsidR="0014294A">
          <w:instrText>PAGE   \* MERGEFORMAT</w:instrText>
        </w:r>
        <w:r>
          <w:fldChar w:fldCharType="separate"/>
        </w:r>
        <w:r w:rsidR="00CA5D7E">
          <w:rPr>
            <w:noProof/>
          </w:rPr>
          <w:t>5</w:t>
        </w:r>
        <w:r>
          <w:fldChar w:fldCharType="end"/>
        </w:r>
      </w:p>
    </w:sdtContent>
  </w:sdt>
  <w:p w:rsidR="0014294A" w:rsidRDefault="001429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073C"/>
    <w:multiLevelType w:val="hybridMultilevel"/>
    <w:tmpl w:val="AF84E26C"/>
    <w:lvl w:ilvl="0" w:tplc="727C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BE"/>
    <w:rsid w:val="0002571B"/>
    <w:rsid w:val="0007442C"/>
    <w:rsid w:val="0011441C"/>
    <w:rsid w:val="0014294A"/>
    <w:rsid w:val="001F749E"/>
    <w:rsid w:val="00263DDF"/>
    <w:rsid w:val="00285A61"/>
    <w:rsid w:val="003D1D17"/>
    <w:rsid w:val="005A4A89"/>
    <w:rsid w:val="00643848"/>
    <w:rsid w:val="0068234C"/>
    <w:rsid w:val="006E43F7"/>
    <w:rsid w:val="007E5BBE"/>
    <w:rsid w:val="008B6228"/>
    <w:rsid w:val="00990744"/>
    <w:rsid w:val="00A8732F"/>
    <w:rsid w:val="00AA1AD2"/>
    <w:rsid w:val="00B27D76"/>
    <w:rsid w:val="00B46BAA"/>
    <w:rsid w:val="00C1442D"/>
    <w:rsid w:val="00CA5D7E"/>
    <w:rsid w:val="00CF27FA"/>
    <w:rsid w:val="00CF67AC"/>
    <w:rsid w:val="00DC6B3F"/>
    <w:rsid w:val="00E35AA1"/>
    <w:rsid w:val="00F04821"/>
    <w:rsid w:val="00F350DF"/>
    <w:rsid w:val="00F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4A"/>
  </w:style>
  <w:style w:type="paragraph" w:styleId="a6">
    <w:name w:val="footer"/>
    <w:basedOn w:val="a"/>
    <w:link w:val="a7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4A"/>
  </w:style>
  <w:style w:type="paragraph" w:styleId="a8">
    <w:name w:val="Balloon Text"/>
    <w:basedOn w:val="a"/>
    <w:link w:val="a9"/>
    <w:uiPriority w:val="99"/>
    <w:semiHidden/>
    <w:unhideWhenUsed/>
    <w:rsid w:val="00C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3537&amp;dst=100001&amp;field=134&amp;date=17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Elanika</cp:lastModifiedBy>
  <cp:revision>2</cp:revision>
  <dcterms:created xsi:type="dcterms:W3CDTF">2022-02-18T05:30:00Z</dcterms:created>
  <dcterms:modified xsi:type="dcterms:W3CDTF">2022-02-18T05:30:00Z</dcterms:modified>
</cp:coreProperties>
</file>