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2D" w:rsidRPr="00B65E0F" w:rsidRDefault="00C1442D" w:rsidP="00C144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7FA" w:rsidRDefault="00CF27FA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7FA" w:rsidRDefault="00CF27FA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1AD2" w:rsidRDefault="00AA1AD2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>Приложение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сельского поселения Алябьевский </w:t>
      </w: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7B66FF">
        <w:rPr>
          <w:rFonts w:ascii="Times New Roman" w:hAnsi="Times New Roman" w:cs="Times New Roman"/>
          <w:sz w:val="20"/>
          <w:szCs w:val="20"/>
        </w:rPr>
        <w:t>т</w:t>
      </w:r>
      <w:r w:rsidR="00643848">
        <w:rPr>
          <w:rFonts w:ascii="Times New Roman" w:hAnsi="Times New Roman" w:cs="Times New Roman"/>
          <w:sz w:val="20"/>
          <w:szCs w:val="20"/>
        </w:rPr>
        <w:t xml:space="preserve"> </w:t>
      </w:r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  <w:r w:rsidR="003162A8">
        <w:rPr>
          <w:rFonts w:ascii="Times New Roman" w:hAnsi="Times New Roman" w:cs="Times New Roman"/>
          <w:sz w:val="20"/>
          <w:szCs w:val="20"/>
        </w:rPr>
        <w:t>«03» марта  2022  № 46</w:t>
      </w:r>
    </w:p>
    <w:p w:rsidR="00B64BDB" w:rsidRPr="007B66FF" w:rsidRDefault="00B64BDB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Default="00B64BDB" w:rsidP="00C1442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8D0B" wp14:editId="6078B0D1">
                <wp:simplePos x="0" y="0"/>
                <wp:positionH relativeFrom="column">
                  <wp:posOffset>4456209</wp:posOffset>
                </wp:positionH>
                <wp:positionV relativeFrom="paragraph">
                  <wp:posOffset>138237</wp:posOffset>
                </wp:positionV>
                <wp:extent cx="1709144" cy="1184744"/>
                <wp:effectExtent l="0" t="0" r="2476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44" cy="11847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BDB" w:rsidRPr="00B64BDB" w:rsidRDefault="00B64BDB" w:rsidP="00B6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4B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QR</w:t>
                            </w:r>
                            <w:r w:rsidRPr="00B64B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DD8D0B" id="Прямоугольник 2" o:spid="_x0000_s1026" style="position:absolute;left:0;text-align:left;margin-left:350.9pt;margin-top:10.9pt;width:134.6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amvgIAAKEFAAAOAAAAZHJzL2Uyb0RvYy54bWysVM1q3DAQvhf6DkL3xvayaVITb1gSUgoh&#10;CU1KzlpZjg2ypEratbenQq+FPEIfopfSnzyD9406kmzvkoYeSveg1WhmvvnxN3N03NYcrZg2lRQZ&#10;TvZijJigMq/EXYbf3Zy9OMTIWCJywqVgGV4zg49nz58dNSplE1lKnjONAESYtFEZLq1VaRQZWrKa&#10;mD2pmABlIXVNLIj6Lso1aQC95tEkjl9GjdS50pIyY+D1NCjxzOMXBaP2sigMs4hnGHKz/tT+XLgz&#10;mh2R9E4TVVa0T4P8QxY1qQQEHaFOiSVoqas/oOqKamlkYfeorCNZFBVlvgaoJokfVXNdEsV8LdAc&#10;o8Y2mf8HSy9WVxpVeYYnGAlSwyfqvmw+bu67n93D5lP3tXvofmw+d7+6b913NHH9apRJwe1aXele&#10;MnB1xbeFrt0/lIVa3+P12GPWWkThMTmIXyXTKUYUdElyOD0AAXCirbvSxr5mskbukmENH9H3lqzO&#10;jQ2mg4mLJuRZxTm8k5QLdxrJq9y9ecExiZ1wjVYEOGDbpI+2YwWxnWfkKgu1+JtdcxZQ37ICegTZ&#10;T3winp1bTEIpEzYJqpLkLITaj+E3BBuy8IVyAYAOuYAkR+weYLAMIAN2KLu3d67Mk3t0jv+WWHAe&#10;PXxkKezoXFdC6qcAOFTVRw72Q5NCa1yXbLtowcRdFzJfA5m0DFNmFD2r4AueE2OviIaxggGEVWEv&#10;4Si4bDIs+xtGpdQfnnp39sB20GLUwJhm2LxfEs0w4m8EzIHjkptrL0z3DyYg6F3NYlcjlvWJBBYk&#10;sJQU9Vdnb/lwLbSsb2GjzF1UUBFBIXaGqdWDcGLD+oCdRNl87s1glhWx5+JaUQfuGuwYetPeEq16&#10;GluYgAs5jDRJH7E52DpPIedLK4vKU33b1771sAc8h/qd5RbNruyttpt19hsAAP//AwBQSwMEFAAG&#10;AAgAAAAhAMIY/d/hAAAACgEAAA8AAABkcnMvZG93bnJldi54bWxMj0FPwzAMhe9I/IfISFwmlnRC&#10;bJSmEwKBdkCTGNuBW9qYpqxJqsbbyr/HO8HJst/T8/eK5eg7ccQhtTFoyKYKBIY62jY0GrYfLzcL&#10;EIlMsKaLATX8YIJleXlRmNzGU3jH44YawSEh5UaDI+pzKVPt0Js0jT0G1r7i4A3xOjTSDubE4b6T&#10;M6XupDdt4A/O9PjksN5vDl7D52qk5jt7pbe9mewmK1fV6+dK6+ur8fEBBOFIf2Y44zM6lMxUxUOw&#10;SXQa5ipjdNIwO0823M8zLlfxQS1uQZaF/F+h/AUAAP//AwBQSwECLQAUAAYACAAAACEAtoM4kv4A&#10;AADhAQAAEwAAAAAAAAAAAAAAAAAAAAAAW0NvbnRlbnRfVHlwZXNdLnhtbFBLAQItABQABgAIAAAA&#10;IQA4/SH/1gAAAJQBAAALAAAAAAAAAAAAAAAAAC8BAABfcmVscy8ucmVsc1BLAQItABQABgAIAAAA&#10;IQDpYAamvgIAAKEFAAAOAAAAAAAAAAAAAAAAAC4CAABkcnMvZTJvRG9jLnhtbFBLAQItABQABgAI&#10;AAAAIQDCGP3f4QAAAAoBAAAPAAAAAAAAAAAAAAAAABgFAABkcnMvZG93bnJldi54bWxQSwUGAAAA&#10;AAQABADzAAAAJgYAAAAA&#10;" filled="f" strokecolor="black [3213]" strokeweight="1pt">
                <v:textbox>
                  <w:txbxContent>
                    <w:p w:rsidR="00B64BDB" w:rsidRPr="00B64BDB" w:rsidRDefault="00B64BDB" w:rsidP="00B64BD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64BD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QR</w:t>
                      </w:r>
                      <w:r w:rsidRPr="00B64BD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C1442D" w:rsidRDefault="00C1442D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48" w:rsidRDefault="00643848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 xml:space="preserve">Форма проверочного листа, применяемой при осуществлении </w:t>
      </w:r>
    </w:p>
    <w:p w:rsidR="003D1D17" w:rsidRDefault="00643848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>муниципального земельного контроля</w:t>
      </w:r>
    </w:p>
    <w:p w:rsidR="0068234C" w:rsidRDefault="0068234C"/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2.Наименование контрольного (надзорного) органа: </w:t>
      </w:r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Алябьевский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3.Реквизиты нормативного правового акта об утверждении формы проверочного листа: </w:t>
      </w:r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Алябьевский от «____» _______ 20 ____ г. № ____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4.Вид контрольного (надзорного) мероприятия: 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5.Дата заполнения проверочного листа: 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6.Объект </w:t>
      </w:r>
      <w:r w:rsidR="008B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(надзора), в отношении которого проводится контрольное (надзорное) мероприятие: 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7.Сведения о контролируемом лице: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предпринимателя: 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</w:t>
      </w:r>
    </w:p>
    <w:p w:rsidR="0068234C" w:rsidRPr="0068234C" w:rsidRDefault="0068234C" w:rsidP="00F350D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гражданина или индивид</w:t>
      </w:r>
      <w:r w:rsidR="00F3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уального предпринимателя: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лица: 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юридического лица и (или) основной государственный регистрационный номер: 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подразделений): 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(места) проведения контрольного (надзорного) мероприятия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заполнением проверочного листа: 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________________ № __________ 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подписавшее решение_______________________________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10.Учетный номер контрольного (надзорного) мероприятия: 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Должность, фамилия и инициалы должностного лица 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Алябьевский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должностные обязанности которого в соответстви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положением о виде контроля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осуществление полномочий по виду контроля,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инспектор): ______________________________________________________________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079"/>
        <w:gridCol w:w="2784"/>
        <w:gridCol w:w="988"/>
        <w:gridCol w:w="1487"/>
      </w:tblGrid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Проводятся ли в целях охраны земель собственниками земельных участков, землепользователями, землевладельцами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‎и арендаторами земельных участков мероприятия по защите земель от: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водной и ветровой эрозии;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селей;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подтопления;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заболачивания;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вторичного засоления;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иссушения;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уплотнения;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загрязнения химическими и иными веществами и микроорганизмами;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загрязнения отходами производства и потребления;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другого негативного воздействия?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подпункт 2 пункта 2 статьи 13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строительных работ;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работ, связанных с пользованием недрами?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4 статьи 13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Используют ли собственники земельных участков и лица, не являющиеся собственниками земельных участков, земельные участки способами, которые не должны наносить вред окружающей среде,</w:t>
            </w:r>
          </w:p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земле как природному 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объекту?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абзац второй статьи 42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Соблюдается ли собственниками земельных участков и лицами, не являющимися собственниками земельных участков, обязанность по недопущению следующих действий в отношении земель и почв: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загрязнения;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истощения;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деградации;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порчи;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уничтожения;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осуществления иного негативного воздействия?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абзац восьмой статьи 42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3 статьи 76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rPr>
          <w:trHeight w:val="2578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Соблюдается ли требование о запрете самовольного снятия, перемещения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‎и уничтожения плодородного слоя почвы?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подпункт «г» пункта 9 Положения о федеральном государственном земельном контроле (надзоре), утвержденного постановлением Правительства Российской Федерации от 30.06.2021 № 1081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Обеспечено ли выполнение обязательных требований по рекультивации, консервации земель: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5 статьи 13 Земельного кодекса Российской Федерации;</w:t>
            </w:r>
          </w:p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3, подпункты «а», «б» пункта 4, пункты 5, 8, 10, 11, 13, 14, 24, 26-28, 30, 31, 33 Правил проведения рекультивации и консервации земель, утвержденных постановлением Правительства Российской Федерации от 10.07.2018 № 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7.1. разработка проекта рекультивации земель, проекта консервации земель (далее – проект) ответственными лицами?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7.2. разработка проекта в установленные сроки?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7.3. соблюдение требований к содержанию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7.4. согласование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7.5. направление в Росприроднадзор уведомления о об утверждении проекта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‎с приложением утвержденного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7.6. начало работ в установленные сроки?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7.7. проведение работ в соответствии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‎с утвержденным проектом?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7.8. восстановление земель до состояния, пригодного для их использования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‎в соответствии с целевым назначением и разрешенным использованием?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7.9. соблюдение срока проведения 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7.10. направление в Росприроднадзор уведомления о завершении работ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‎по рекультивации земель с приложением копии акта о рекультивации земель?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7.11. устранение недостатков при выполнении работ с отступлением от утвержденного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57.5 Федерального плана статистических работ, утвержденного распоряжением Правительства Российской Федерации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‎от 06.05.2008 № 671-р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34C" w:rsidRDefault="0068234C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B27D76" w:rsidRPr="00C77F30" w:rsidRDefault="00B27D76" w:rsidP="00B2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(последнее - при наличии)  представителя контролируемого лица)</w:t>
      </w:r>
    </w:p>
    <w:p w:rsidR="00B27D76" w:rsidRDefault="00B27D76" w:rsidP="00B2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 </w:t>
      </w:r>
    </w:p>
    <w:p w:rsidR="00B27D76" w:rsidRPr="00C77F30" w:rsidRDefault="00B27D76" w:rsidP="00B2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имя, отчество (последнее - при наличии) лица,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 контрольное мероприятие и заполняющего проверочный лист)</w:t>
      </w:r>
    </w:p>
    <w:p w:rsidR="00B27D76" w:rsidRPr="00C77F30" w:rsidRDefault="00B27D76" w:rsidP="00B27D76">
      <w:pPr>
        <w:rPr>
          <w:sz w:val="20"/>
          <w:szCs w:val="20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Pr="00E35AA1" w:rsidRDefault="005A4A89">
      <w:pPr>
        <w:rPr>
          <w:sz w:val="24"/>
          <w:szCs w:val="24"/>
        </w:rPr>
      </w:pPr>
    </w:p>
    <w:sectPr w:rsidR="005A4A89" w:rsidRPr="00E35AA1" w:rsidSect="0014294A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A6" w:rsidRDefault="00BB17A6" w:rsidP="0014294A">
      <w:pPr>
        <w:spacing w:after="0" w:line="240" w:lineRule="auto"/>
      </w:pPr>
      <w:r>
        <w:separator/>
      </w:r>
    </w:p>
  </w:endnote>
  <w:endnote w:type="continuationSeparator" w:id="0">
    <w:p w:rsidR="00BB17A6" w:rsidRDefault="00BB17A6" w:rsidP="0014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A6" w:rsidRDefault="00BB17A6" w:rsidP="0014294A">
      <w:pPr>
        <w:spacing w:after="0" w:line="240" w:lineRule="auto"/>
      </w:pPr>
      <w:r>
        <w:separator/>
      </w:r>
    </w:p>
  </w:footnote>
  <w:footnote w:type="continuationSeparator" w:id="0">
    <w:p w:rsidR="00BB17A6" w:rsidRDefault="00BB17A6" w:rsidP="0014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319980"/>
      <w:docPartObj>
        <w:docPartGallery w:val="Page Numbers (Top of Page)"/>
        <w:docPartUnique/>
      </w:docPartObj>
    </w:sdtPr>
    <w:sdtEndPr/>
    <w:sdtContent>
      <w:p w:rsidR="0014294A" w:rsidRDefault="001429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99">
          <w:rPr>
            <w:noProof/>
          </w:rPr>
          <w:t>4</w:t>
        </w:r>
        <w:r>
          <w:fldChar w:fldCharType="end"/>
        </w:r>
      </w:p>
    </w:sdtContent>
  </w:sdt>
  <w:p w:rsidR="0014294A" w:rsidRDefault="001429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073C"/>
    <w:multiLevelType w:val="hybridMultilevel"/>
    <w:tmpl w:val="AF84E26C"/>
    <w:lvl w:ilvl="0" w:tplc="727C6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BE"/>
    <w:rsid w:val="00022C99"/>
    <w:rsid w:val="0002571B"/>
    <w:rsid w:val="0007442C"/>
    <w:rsid w:val="0011441C"/>
    <w:rsid w:val="0014294A"/>
    <w:rsid w:val="001D539E"/>
    <w:rsid w:val="001F749E"/>
    <w:rsid w:val="00263DDF"/>
    <w:rsid w:val="00285A61"/>
    <w:rsid w:val="003162A8"/>
    <w:rsid w:val="003D1D17"/>
    <w:rsid w:val="005A4A89"/>
    <w:rsid w:val="00643848"/>
    <w:rsid w:val="0068234C"/>
    <w:rsid w:val="006E43F7"/>
    <w:rsid w:val="007E5BBE"/>
    <w:rsid w:val="008B6228"/>
    <w:rsid w:val="00990744"/>
    <w:rsid w:val="00A8732F"/>
    <w:rsid w:val="00AA1AD2"/>
    <w:rsid w:val="00B27D76"/>
    <w:rsid w:val="00B64BDB"/>
    <w:rsid w:val="00BB17A6"/>
    <w:rsid w:val="00C1442D"/>
    <w:rsid w:val="00CF27FA"/>
    <w:rsid w:val="00CF67AC"/>
    <w:rsid w:val="00E0600D"/>
    <w:rsid w:val="00E35AA1"/>
    <w:rsid w:val="00F04821"/>
    <w:rsid w:val="00F350DF"/>
    <w:rsid w:val="00F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4A"/>
  </w:style>
  <w:style w:type="paragraph" w:styleId="a6">
    <w:name w:val="footer"/>
    <w:basedOn w:val="a"/>
    <w:link w:val="a7"/>
    <w:uiPriority w:val="99"/>
    <w:unhideWhenUsed/>
    <w:rsid w:val="0014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4A"/>
  </w:style>
  <w:style w:type="paragraph" w:styleId="a8">
    <w:name w:val="Balloon Text"/>
    <w:basedOn w:val="a"/>
    <w:link w:val="a9"/>
    <w:uiPriority w:val="99"/>
    <w:semiHidden/>
    <w:unhideWhenUsed/>
    <w:rsid w:val="0002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4A"/>
  </w:style>
  <w:style w:type="paragraph" w:styleId="a6">
    <w:name w:val="footer"/>
    <w:basedOn w:val="a"/>
    <w:link w:val="a7"/>
    <w:uiPriority w:val="99"/>
    <w:unhideWhenUsed/>
    <w:rsid w:val="0014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4A"/>
  </w:style>
  <w:style w:type="paragraph" w:styleId="a8">
    <w:name w:val="Balloon Text"/>
    <w:basedOn w:val="a"/>
    <w:link w:val="a9"/>
    <w:uiPriority w:val="99"/>
    <w:semiHidden/>
    <w:unhideWhenUsed/>
    <w:rsid w:val="0002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dcterms:created xsi:type="dcterms:W3CDTF">2022-03-04T09:14:00Z</dcterms:created>
  <dcterms:modified xsi:type="dcterms:W3CDTF">2022-03-04T09:14:00Z</dcterms:modified>
</cp:coreProperties>
</file>